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C" w:rsidRDefault="003C0E8A">
      <w:r>
        <w:t xml:space="preserve">“Il fascino della terracotta" è un'esposizione che apre i battenti il 26 novembre 2011 a Cento. Accanto alle opere di </w:t>
      </w:r>
      <w:proofErr w:type="spellStart"/>
      <w:r>
        <w:t>Tiazzi</w:t>
      </w:r>
      <w:proofErr w:type="spellEnd"/>
      <w:r>
        <w:t>, saranno esposte sculture in terracotta, molte delle quali inedite, dei maggiori scultori bolognesi tra Sette e Ottocento</w:t>
      </w:r>
      <w:r>
        <w:br/>
      </w:r>
      <w:r>
        <w:br/>
        <w:t xml:space="preserve">Sabato 26 novembre alle ore 17.00, presso il Teatro Comunale “G. </w:t>
      </w:r>
      <w:proofErr w:type="spellStart"/>
      <w:r>
        <w:t>Borgatti</w:t>
      </w:r>
      <w:proofErr w:type="spellEnd"/>
      <w:r>
        <w:t xml:space="preserve">” di Cento, alla presenza dei curatori, del Presidente del Comitato Scientifico Prof. Eugenio </w:t>
      </w:r>
      <w:proofErr w:type="spellStart"/>
      <w:r>
        <w:t>Riccomini</w:t>
      </w:r>
      <w:proofErr w:type="spellEnd"/>
      <w:r>
        <w:t xml:space="preserve"> e delle Autorità competenti, sarà inaugurata al pubblico “Il fascino della terracotta, Cesare </w:t>
      </w:r>
      <w:proofErr w:type="spellStart"/>
      <w:r>
        <w:t>Tiazzi</w:t>
      </w:r>
      <w:proofErr w:type="spellEnd"/>
      <w:r>
        <w:t xml:space="preserve"> (1743 – 1809), uno scultore tra Cento e Bologna”. La mostra, promossa dal Comune di Cento e dall’Associazione Amici della Pinacoteca Civica di Cento e sponsorizzata dall’Associazione Imprenditori Centesi per la Cultura, ha un duplice scopo: da un lato riscoprire e valorizzare la figura di Cesare </w:t>
      </w:r>
      <w:proofErr w:type="spellStart"/>
      <w:r>
        <w:t>Tiazzi</w:t>
      </w:r>
      <w:proofErr w:type="spellEnd"/>
      <w:r>
        <w:t>, scultore centese di talento, attivo nella seconda metà del Settecento e meritevole oggi di una rinnovata attenzione; dall’altro di approfondire la conoscenza del vasto e mai abbastanza indagato universo della scultura in terracotta tra Cento e Bologna.</w:t>
      </w:r>
      <w:r>
        <w:br/>
      </w:r>
      <w:r>
        <w:br/>
        <w:t xml:space="preserve">L’attività di Cesare </w:t>
      </w:r>
      <w:proofErr w:type="spellStart"/>
      <w:r>
        <w:t>Tiazzi</w:t>
      </w:r>
      <w:proofErr w:type="spellEnd"/>
      <w:r>
        <w:t xml:space="preserve"> si svolse prevalentemente a Cento, ma le sue opere e la sua formazione artistica risentirono indubbiamente del linguaggio elaborato dagli scultori bolognesi, maestri nella lavorazione della terracotta, materiale che </w:t>
      </w:r>
      <w:proofErr w:type="spellStart"/>
      <w:r>
        <w:t>Tiazzi</w:t>
      </w:r>
      <w:proofErr w:type="spellEnd"/>
      <w:r>
        <w:t xml:space="preserve"> predilesse e seppe lavorare con sapiente espressività.</w:t>
      </w:r>
      <w:r>
        <w:br/>
      </w:r>
      <w:r>
        <w:br/>
        <w:t xml:space="preserve">Ecco perché accanto alle opere dell’artista saranno esposte sculture in terracotta, molte delle quali inedite, dei maggiori scultori bolognesi tra Sette e Ottocento. Dai maestri di riferimento di </w:t>
      </w:r>
      <w:proofErr w:type="spellStart"/>
      <w:r>
        <w:t>Tiazzi</w:t>
      </w:r>
      <w:proofErr w:type="spellEnd"/>
      <w:r>
        <w:t xml:space="preserve">, come Giuseppe Maria Mazza, Angelo </w:t>
      </w:r>
      <w:proofErr w:type="spellStart"/>
      <w:r>
        <w:t>Gabriello</w:t>
      </w:r>
      <w:proofErr w:type="spellEnd"/>
      <w:r>
        <w:t xml:space="preserve"> </w:t>
      </w:r>
      <w:proofErr w:type="spellStart"/>
      <w:r>
        <w:t>Piò</w:t>
      </w:r>
      <w:proofErr w:type="spellEnd"/>
      <w:r>
        <w:t xml:space="preserve"> e Andrea Ferreri, ai suoi contemporanei come Filippo </w:t>
      </w:r>
      <w:proofErr w:type="spellStart"/>
      <w:r>
        <w:t>Scandellari</w:t>
      </w:r>
      <w:proofErr w:type="spellEnd"/>
      <w:r>
        <w:t xml:space="preserve">, Ubaldo </w:t>
      </w:r>
      <w:proofErr w:type="spellStart"/>
      <w:r>
        <w:t>Gandolfi</w:t>
      </w:r>
      <w:proofErr w:type="spellEnd"/>
      <w:r>
        <w:t xml:space="preserve">, </w:t>
      </w:r>
      <w:proofErr w:type="spellStart"/>
      <w:r>
        <w:t>Clarice</w:t>
      </w:r>
      <w:proofErr w:type="spellEnd"/>
      <w:r>
        <w:t xml:space="preserve"> Vasini, Giacomo De Maria, Giovanni Putti e altri, sarà possibile ricreare in mostra quel panorama artistico della scultura in terracotta a Bologna, che sicuramente influì sull’artista e sulla sua opera.</w:t>
      </w:r>
      <w:r>
        <w:br/>
      </w:r>
      <w:r>
        <w:br/>
        <w:t xml:space="preserve">La riscoperta di </w:t>
      </w:r>
      <w:proofErr w:type="spellStart"/>
      <w:r>
        <w:t>Tiazzi</w:t>
      </w:r>
      <w:proofErr w:type="spellEnd"/>
      <w:r>
        <w:t xml:space="preserve"> nasce dalla volontà del Comune di Cento e dell’Associazione Amici della Pinacoteca Civica centese di promuovere il restauro delle sue sculture presenti a Cento e nei dintorni, a cominciare dalla sua opera più importante, il gruppo in terracotta policroma La Pietà con San Francesco (1778), custodito nei depositi della Pinacoteca Civica e composto di due statue, la Madonna con il Cristo morto e San Francesco inginocchiato. </w:t>
      </w:r>
      <w:r>
        <w:br/>
      </w:r>
      <w:r>
        <w:br/>
        <w:t>Negli ambienti espositivi della Pinacoteca, lungo un percorso tematico, saranno accostate alla Pietà tutte le opere conosciute dell’artista, restaurate per l’occasione, e altre opere dei maggiori scultori bolognesi disposte lungo un percorso tematico articolato in diverse sezioni, dedicate ai soggetti più frequenti e cari alla devozione popolare (il Presepe, la Passione, la Madonna col Bambino, i Santi), e ad alcuni temi profani.</w:t>
      </w:r>
      <w:r>
        <w:br/>
      </w:r>
      <w:r>
        <w:br/>
        <w:t xml:space="preserve">A quarant’anni dagli studi fondamentali sulla scultura barocca emiliana di Eugenio </w:t>
      </w:r>
      <w:proofErr w:type="spellStart"/>
      <w:r>
        <w:t>Riccomini</w:t>
      </w:r>
      <w:proofErr w:type="spellEnd"/>
      <w:r>
        <w:t xml:space="preserve"> e a vent’anni dalla mostra “Presepi e terrecotte”, organizzata presso i Musei Civici di Arte Antica di Bologna, questa mostra vuole offrire al pubblico e agli studiosi una nuova occasione per arricchire la conoscenza su un campo estremamente affascinante e ancora relativamente inesplorato della storia dell’arte e della produzione artistica.</w:t>
      </w:r>
    </w:p>
    <w:sectPr w:rsidR="00B55C9C" w:rsidSect="00B55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3C0E8A"/>
    <w:rsid w:val="003C0E8A"/>
    <w:rsid w:val="00B5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C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2</cp:revision>
  <dcterms:created xsi:type="dcterms:W3CDTF">2011-11-06T09:13:00Z</dcterms:created>
  <dcterms:modified xsi:type="dcterms:W3CDTF">2011-11-06T09:14:00Z</dcterms:modified>
</cp:coreProperties>
</file>